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6F" w:rsidRPr="009204A8" w:rsidRDefault="0027186F" w:rsidP="0027186F">
      <w:pPr>
        <w:rPr>
          <w:b/>
          <w:sz w:val="28"/>
          <w:szCs w:val="28"/>
          <w:lang w:val="kk-KZ"/>
        </w:rPr>
      </w:pPr>
      <w:r w:rsidRPr="009204A8">
        <w:rPr>
          <w:b/>
          <w:sz w:val="28"/>
          <w:szCs w:val="28"/>
          <w:lang w:val="kk-KZ"/>
        </w:rPr>
        <w:t>Дәріс-8</w:t>
      </w:r>
    </w:p>
    <w:p w:rsidR="00B932BA" w:rsidRPr="009204A8" w:rsidRDefault="0027186F" w:rsidP="0027186F">
      <w:pPr>
        <w:rPr>
          <w:b/>
          <w:sz w:val="28"/>
          <w:szCs w:val="28"/>
          <w:lang w:val="kk-KZ"/>
        </w:rPr>
      </w:pPr>
      <w:proofErr w:type="spellStart"/>
      <w:r w:rsidRPr="009204A8">
        <w:rPr>
          <w:b/>
          <w:sz w:val="28"/>
          <w:szCs w:val="28"/>
        </w:rPr>
        <w:t>Ауызша</w:t>
      </w:r>
      <w:proofErr w:type="spellEnd"/>
      <w:r w:rsidRPr="009204A8">
        <w:rPr>
          <w:b/>
          <w:sz w:val="28"/>
          <w:szCs w:val="28"/>
        </w:rPr>
        <w:t xml:space="preserve"> және </w:t>
      </w:r>
      <w:proofErr w:type="spellStart"/>
      <w:r w:rsidRPr="009204A8">
        <w:rPr>
          <w:b/>
          <w:sz w:val="28"/>
          <w:szCs w:val="28"/>
        </w:rPr>
        <w:t>вербалды</w:t>
      </w:r>
      <w:proofErr w:type="spellEnd"/>
      <w:r w:rsidRPr="009204A8">
        <w:rPr>
          <w:b/>
          <w:sz w:val="28"/>
          <w:szCs w:val="28"/>
        </w:rPr>
        <w:t xml:space="preserve"> </w:t>
      </w:r>
      <w:proofErr w:type="spellStart"/>
      <w:r w:rsidRPr="009204A8">
        <w:rPr>
          <w:b/>
          <w:sz w:val="28"/>
          <w:szCs w:val="28"/>
        </w:rPr>
        <w:t>емес</w:t>
      </w:r>
      <w:proofErr w:type="spellEnd"/>
      <w:r w:rsidRPr="009204A8">
        <w:rPr>
          <w:b/>
          <w:sz w:val="28"/>
          <w:szCs w:val="28"/>
          <w:lang w:val="kk-KZ"/>
        </w:rPr>
        <w:t xml:space="preserve"> </w:t>
      </w:r>
      <w:proofErr w:type="spellStart"/>
      <w:r w:rsidRPr="009204A8">
        <w:rPr>
          <w:b/>
          <w:sz w:val="28"/>
          <w:szCs w:val="28"/>
        </w:rPr>
        <w:t>байланыс</w:t>
      </w:r>
      <w:proofErr w:type="spellEnd"/>
    </w:p>
    <w:p w:rsidR="009204A8" w:rsidRDefault="009204A8" w:rsidP="009204A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Сөйлеу коммуникациясының </w:t>
      </w:r>
      <w:r w:rsidRPr="009204A8">
        <w:rPr>
          <w:sz w:val="28"/>
          <w:szCs w:val="28"/>
          <w:lang w:val="kk-KZ"/>
        </w:rPr>
        <w:t xml:space="preserve"> грамматикалық және стилистикалық нормалары</w:t>
      </w:r>
      <w:r>
        <w:rPr>
          <w:sz w:val="28"/>
          <w:szCs w:val="28"/>
          <w:lang w:val="kk-KZ"/>
        </w:rPr>
        <w:t>.</w:t>
      </w:r>
      <w:r w:rsidRPr="009204A8">
        <w:rPr>
          <w:sz w:val="28"/>
          <w:szCs w:val="28"/>
          <w:lang w:val="kk-KZ"/>
        </w:rPr>
        <w:t xml:space="preserve"> Тіл</w:t>
      </w:r>
      <w:r>
        <w:rPr>
          <w:sz w:val="28"/>
          <w:szCs w:val="28"/>
          <w:lang w:val="kk-KZ"/>
        </w:rPr>
        <w:t xml:space="preserve">дің </w:t>
      </w:r>
      <w:r w:rsidRPr="009204A8">
        <w:rPr>
          <w:sz w:val="28"/>
          <w:szCs w:val="28"/>
          <w:lang w:val="kk-KZ"/>
        </w:rPr>
        <w:t xml:space="preserve"> журналистика құралы ретінде</w:t>
      </w:r>
      <w:r>
        <w:rPr>
          <w:sz w:val="28"/>
          <w:szCs w:val="28"/>
          <w:lang w:val="kk-KZ"/>
        </w:rPr>
        <w:t xml:space="preserve">гі </w:t>
      </w:r>
      <w:r w:rsidRPr="009204A8">
        <w:rPr>
          <w:sz w:val="28"/>
          <w:szCs w:val="28"/>
          <w:lang w:val="kk-KZ"/>
        </w:rPr>
        <w:t>қызметі</w:t>
      </w:r>
      <w:r>
        <w:rPr>
          <w:sz w:val="28"/>
          <w:szCs w:val="28"/>
          <w:lang w:val="kk-KZ"/>
        </w:rPr>
        <w:t xml:space="preserve">. БАҚ-тағы сөйлеу әсері. </w:t>
      </w:r>
      <w:r w:rsidRPr="009204A8">
        <w:rPr>
          <w:sz w:val="28"/>
          <w:szCs w:val="28"/>
          <w:lang w:val="kk-KZ"/>
        </w:rPr>
        <w:t>Вербалды емес қарым</w:t>
      </w:r>
      <w:r>
        <w:rPr>
          <w:sz w:val="28"/>
          <w:szCs w:val="28"/>
          <w:lang w:val="kk-KZ"/>
        </w:rPr>
        <w:t xml:space="preserve">-қатынас: проксемика, кинесика, </w:t>
      </w:r>
      <w:r w:rsidRPr="009204A8">
        <w:rPr>
          <w:sz w:val="28"/>
          <w:szCs w:val="28"/>
          <w:lang w:val="kk-KZ"/>
        </w:rPr>
        <w:t xml:space="preserve">паралингвистика, көздің байланысы. Вербалды емес </w:t>
      </w:r>
      <w:r>
        <w:rPr>
          <w:sz w:val="28"/>
          <w:szCs w:val="28"/>
          <w:lang w:val="kk-KZ"/>
        </w:rPr>
        <w:t xml:space="preserve">коммуникациялардың </w:t>
      </w:r>
      <w:r w:rsidRPr="009204A8">
        <w:rPr>
          <w:sz w:val="28"/>
          <w:szCs w:val="28"/>
          <w:lang w:val="kk-KZ"/>
        </w:rPr>
        <w:t>ж</w:t>
      </w:r>
      <w:r w:rsidR="00075A6A">
        <w:rPr>
          <w:sz w:val="28"/>
          <w:szCs w:val="28"/>
          <w:lang w:val="kk-KZ"/>
        </w:rPr>
        <w:t>урналистикадағы рө</w:t>
      </w:r>
      <w:r>
        <w:rPr>
          <w:sz w:val="28"/>
          <w:szCs w:val="28"/>
          <w:lang w:val="kk-KZ"/>
        </w:rPr>
        <w:t>лі</w:t>
      </w:r>
      <w:r w:rsidR="00075A6A">
        <w:rPr>
          <w:sz w:val="28"/>
          <w:szCs w:val="28"/>
          <w:lang w:val="kk-KZ"/>
        </w:rPr>
        <w:t>.</w:t>
      </w:r>
    </w:p>
    <w:p w:rsidR="00F52C45" w:rsidRDefault="00F52C45" w:rsidP="009204A8">
      <w:pPr>
        <w:rPr>
          <w:b/>
          <w:sz w:val="28"/>
          <w:szCs w:val="28"/>
          <w:lang w:val="kk-KZ"/>
        </w:rPr>
      </w:pPr>
    </w:p>
    <w:p w:rsidR="00F52C45" w:rsidRDefault="00F52C45" w:rsidP="009204A8">
      <w:pPr>
        <w:rPr>
          <w:b/>
          <w:sz w:val="28"/>
          <w:szCs w:val="28"/>
          <w:lang w:val="kk-KZ"/>
        </w:rPr>
      </w:pPr>
    </w:p>
    <w:p w:rsidR="00F52C45" w:rsidRPr="00F52C45" w:rsidRDefault="00F52C45" w:rsidP="009204A8">
      <w:pPr>
        <w:rPr>
          <w:b/>
          <w:sz w:val="28"/>
          <w:szCs w:val="28"/>
          <w:lang w:val="kk-KZ"/>
        </w:rPr>
      </w:pPr>
      <w:r w:rsidRPr="00F52C45">
        <w:rPr>
          <w:b/>
          <w:sz w:val="28"/>
          <w:szCs w:val="28"/>
          <w:lang w:val="kk-KZ"/>
        </w:rPr>
        <w:t>Сұрақтар:</w:t>
      </w:r>
    </w:p>
    <w:p w:rsidR="00F52C45" w:rsidRDefault="00F52C45" w:rsidP="009204A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Сөйлеу коммуникациясының </w:t>
      </w:r>
      <w:r w:rsidRPr="009204A8">
        <w:rPr>
          <w:sz w:val="28"/>
          <w:szCs w:val="28"/>
          <w:lang w:val="kk-KZ"/>
        </w:rPr>
        <w:t xml:space="preserve"> грамматикалық және стилистикалық нормалары</w:t>
      </w:r>
      <w:r>
        <w:rPr>
          <w:sz w:val="28"/>
          <w:szCs w:val="28"/>
          <w:lang w:val="kk-KZ"/>
        </w:rPr>
        <w:t>.</w:t>
      </w:r>
    </w:p>
    <w:p w:rsidR="00F52C45" w:rsidRDefault="00F52C45" w:rsidP="009204A8">
      <w:pPr>
        <w:rPr>
          <w:sz w:val="28"/>
          <w:szCs w:val="28"/>
          <w:lang w:val="kk-KZ"/>
        </w:rPr>
      </w:pPr>
      <w:r w:rsidRPr="009204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2.</w:t>
      </w:r>
      <w:r w:rsidRPr="009204A8">
        <w:rPr>
          <w:sz w:val="28"/>
          <w:szCs w:val="28"/>
          <w:lang w:val="kk-KZ"/>
        </w:rPr>
        <w:t>Тіл</w:t>
      </w:r>
      <w:r>
        <w:rPr>
          <w:sz w:val="28"/>
          <w:szCs w:val="28"/>
          <w:lang w:val="kk-KZ"/>
        </w:rPr>
        <w:t xml:space="preserve">дің </w:t>
      </w:r>
      <w:r w:rsidRPr="009204A8">
        <w:rPr>
          <w:sz w:val="28"/>
          <w:szCs w:val="28"/>
          <w:lang w:val="kk-KZ"/>
        </w:rPr>
        <w:t xml:space="preserve"> журналистика құралы ретінде</w:t>
      </w:r>
      <w:r>
        <w:rPr>
          <w:sz w:val="28"/>
          <w:szCs w:val="28"/>
          <w:lang w:val="kk-KZ"/>
        </w:rPr>
        <w:t xml:space="preserve">гі </w:t>
      </w:r>
      <w:r w:rsidRPr="009204A8">
        <w:rPr>
          <w:sz w:val="28"/>
          <w:szCs w:val="28"/>
          <w:lang w:val="kk-KZ"/>
        </w:rPr>
        <w:t>қызметі</w:t>
      </w:r>
      <w:r>
        <w:rPr>
          <w:sz w:val="28"/>
          <w:szCs w:val="28"/>
          <w:lang w:val="kk-KZ"/>
        </w:rPr>
        <w:t>.</w:t>
      </w:r>
    </w:p>
    <w:p w:rsidR="00F52C45" w:rsidRDefault="00F52C45" w:rsidP="009204A8">
      <w:pPr>
        <w:rPr>
          <w:sz w:val="28"/>
          <w:szCs w:val="28"/>
          <w:lang w:val="kk-KZ"/>
        </w:rPr>
      </w:pPr>
    </w:p>
    <w:p w:rsidR="00F52C45" w:rsidRDefault="00F52C45" w:rsidP="009204A8">
      <w:pPr>
        <w:rPr>
          <w:sz w:val="28"/>
          <w:szCs w:val="28"/>
          <w:lang w:val="kk-KZ"/>
        </w:rPr>
      </w:pPr>
    </w:p>
    <w:p w:rsidR="00075A6A" w:rsidRDefault="00075A6A" w:rsidP="00075A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Әдебиет:</w:t>
      </w:r>
    </w:p>
    <w:p w:rsidR="00075A6A" w:rsidRDefault="00075A6A" w:rsidP="00075A6A">
      <w:pPr>
        <w:pStyle w:val="Default"/>
        <w:spacing w:line="241" w:lineRule="atLeast"/>
        <w:jc w:val="both"/>
        <w:rPr>
          <w:sz w:val="28"/>
          <w:szCs w:val="28"/>
        </w:rPr>
      </w:pPr>
      <w:r>
        <w:rPr>
          <w:rStyle w:val="A00"/>
          <w:b/>
          <w:bCs/>
          <w:sz w:val="28"/>
          <w:szCs w:val="28"/>
          <w:lang w:val="kk-KZ"/>
        </w:rPr>
        <w:t xml:space="preserve">1. </w:t>
      </w:r>
      <w:proofErr w:type="spellStart"/>
      <w:r>
        <w:rPr>
          <w:rStyle w:val="A00"/>
          <w:b/>
          <w:bCs/>
          <w:sz w:val="28"/>
          <w:szCs w:val="28"/>
        </w:rPr>
        <w:t>Гатина</w:t>
      </w:r>
      <w:proofErr w:type="spellEnd"/>
      <w:r>
        <w:rPr>
          <w:rStyle w:val="A00"/>
          <w:b/>
          <w:bCs/>
          <w:sz w:val="28"/>
          <w:szCs w:val="28"/>
        </w:rPr>
        <w:t xml:space="preserve"> А.Э. </w:t>
      </w:r>
      <w:r>
        <w:rPr>
          <w:rStyle w:val="A00"/>
          <w:sz w:val="28"/>
          <w:szCs w:val="28"/>
        </w:rPr>
        <w:t xml:space="preserve"> ВВЕДЕНИЕ В ТЕОРИЮ КОММУНИКАЦИИ: учебное по</w:t>
      </w:r>
      <w:r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>
        <w:rPr>
          <w:rStyle w:val="A00"/>
          <w:sz w:val="28"/>
          <w:szCs w:val="28"/>
        </w:rPr>
        <w:t>бакалавриата</w:t>
      </w:r>
      <w:proofErr w:type="spellEnd"/>
      <w:r>
        <w:rPr>
          <w:rStyle w:val="A00"/>
          <w:sz w:val="28"/>
          <w:szCs w:val="28"/>
        </w:rPr>
        <w:t xml:space="preserve"> </w:t>
      </w:r>
      <w:proofErr w:type="gramStart"/>
      <w:r>
        <w:rPr>
          <w:rStyle w:val="A00"/>
          <w:sz w:val="28"/>
          <w:szCs w:val="28"/>
        </w:rPr>
        <w:t>гуманитарных</w:t>
      </w:r>
      <w:proofErr w:type="gramEnd"/>
      <w:r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>
        <w:rPr>
          <w:rStyle w:val="A00"/>
          <w:sz w:val="28"/>
          <w:szCs w:val="28"/>
        </w:rPr>
        <w:t>с</w:t>
      </w:r>
      <w:proofErr w:type="gramEnd"/>
      <w:r>
        <w:rPr>
          <w:rStyle w:val="A00"/>
          <w:sz w:val="28"/>
          <w:szCs w:val="28"/>
        </w:rPr>
        <w:t>.</w:t>
      </w:r>
    </w:p>
    <w:p w:rsidR="00075A6A" w:rsidRDefault="00075A6A" w:rsidP="00075A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2. </w:t>
      </w:r>
      <w:r>
        <w:rPr>
          <w:b/>
          <w:bCs/>
          <w:sz w:val="28"/>
          <w:szCs w:val="28"/>
        </w:rPr>
        <w:t xml:space="preserve">Зайцева А.В. </w:t>
      </w:r>
      <w:r>
        <w:rPr>
          <w:bCs/>
          <w:sz w:val="28"/>
          <w:szCs w:val="28"/>
        </w:rPr>
        <w:t>Теория коммуникации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 пособие / А.В. Зайцева ; ГОУ ВО ЛНР «ЛГПУ». – Луганск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Книта</w:t>
      </w:r>
      <w:proofErr w:type="spellEnd"/>
      <w:r>
        <w:rPr>
          <w:sz w:val="28"/>
          <w:szCs w:val="28"/>
        </w:rPr>
        <w:t xml:space="preserve">, 2021. – 114 с. </w:t>
      </w:r>
    </w:p>
    <w:p w:rsidR="00075A6A" w:rsidRDefault="00075A6A" w:rsidP="00075A6A">
      <w:pPr>
        <w:pStyle w:val="Default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Паршукова</w:t>
      </w:r>
      <w:proofErr w:type="spellEnd"/>
      <w:r>
        <w:rPr>
          <w:b/>
          <w:sz w:val="28"/>
          <w:szCs w:val="28"/>
        </w:rPr>
        <w:t>, Г. Б</w:t>
      </w:r>
      <w:r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Г. Б. </w:t>
      </w:r>
      <w:proofErr w:type="spellStart"/>
      <w:r>
        <w:rPr>
          <w:sz w:val="28"/>
          <w:szCs w:val="28"/>
        </w:rPr>
        <w:t>Паршукова</w:t>
      </w:r>
      <w:proofErr w:type="spellEnd"/>
      <w:r>
        <w:rPr>
          <w:sz w:val="28"/>
          <w:szCs w:val="28"/>
        </w:rPr>
        <w:t>. — Новосибирск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— ISBN 978-5-7782-3287-7. — Текст : </w:t>
      </w:r>
      <w:proofErr w:type="spellStart"/>
      <w:r>
        <w:rPr>
          <w:sz w:val="28"/>
          <w:szCs w:val="28"/>
        </w:rPr>
        <w:t>эФорма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Страница 12 из 18 </w:t>
      </w:r>
    </w:p>
    <w:p w:rsidR="00075A6A" w:rsidRDefault="00075A6A" w:rsidP="00075A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http://www.iprbookshop.ru/91298.html </w:t>
      </w:r>
    </w:p>
    <w:p w:rsidR="00075A6A" w:rsidRDefault="00075A6A" w:rsidP="00075A6A">
      <w:pPr>
        <w:tabs>
          <w:tab w:val="left" w:pos="2100"/>
        </w:tabs>
        <w:rPr>
          <w:sz w:val="28"/>
          <w:szCs w:val="28"/>
          <w:lang w:val="kk-KZ"/>
        </w:rPr>
      </w:pPr>
    </w:p>
    <w:p w:rsidR="00075A6A" w:rsidRPr="009204A8" w:rsidRDefault="00075A6A" w:rsidP="009204A8">
      <w:pPr>
        <w:rPr>
          <w:sz w:val="28"/>
          <w:szCs w:val="28"/>
          <w:lang w:val="kk-KZ"/>
        </w:rPr>
      </w:pPr>
    </w:p>
    <w:sectPr w:rsidR="00075A6A" w:rsidRPr="009204A8" w:rsidSect="00B0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186F"/>
    <w:rsid w:val="00075A6A"/>
    <w:rsid w:val="000A2015"/>
    <w:rsid w:val="00122F19"/>
    <w:rsid w:val="001D101C"/>
    <w:rsid w:val="0027186F"/>
    <w:rsid w:val="009204A8"/>
    <w:rsid w:val="00B02C40"/>
    <w:rsid w:val="00CD6DB5"/>
    <w:rsid w:val="00ED4584"/>
    <w:rsid w:val="00F5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075A6A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</cp:revision>
  <dcterms:created xsi:type="dcterms:W3CDTF">2022-10-27T03:06:00Z</dcterms:created>
  <dcterms:modified xsi:type="dcterms:W3CDTF">2022-10-27T07:34:00Z</dcterms:modified>
</cp:coreProperties>
</file>